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0T00:00:00Z">
          <w:dateFormat w:val="M/d/yyyy"/>
          <w:lid w:val="en-US"/>
          <w:storeMappedDataAs w:val="dateTime"/>
          <w:calendar w:val="gregorian"/>
        </w:date>
      </w:sdtPr>
      <w:sdtEndPr/>
      <w:sdtContent>
        <w:p w:rsidR="00397F62" w:rsidRPr="00891DED" w:rsidRDefault="00C532F6" w:rsidP="0046071E">
          <w:pPr>
            <w:pStyle w:val="Heading1"/>
            <w:rPr>
              <w:b w:val="0"/>
              <w:sz w:val="20"/>
              <w:szCs w:val="20"/>
            </w:rPr>
          </w:pPr>
          <w:r>
            <w:rPr>
              <w:b w:val="0"/>
              <w:sz w:val="20"/>
              <w:szCs w:val="20"/>
              <w:lang w:val="en-US"/>
            </w:rPr>
            <w:t>8/10/2020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96401">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A1D2D" w:rsidRPr="005A1D2D">
        <w:t>Payroll Accounting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A1D2D" w:rsidRPr="005A1D2D">
        <w:t>ACCT 2513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A1D2D" w:rsidRPr="005A1D2D">
        <w:t>ACCT 218</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96401">
        <w:fldChar w:fldCharType="begin">
          <w:ffData>
            <w:name w:val="Text27"/>
            <w:enabled/>
            <w:calcOnExit w:val="0"/>
            <w:textInput>
              <w:maxLength w:val="30"/>
            </w:textInput>
          </w:ffData>
        </w:fldChar>
      </w:r>
      <w:bookmarkStart w:id="5" w:name="Text27"/>
      <w:r w:rsidRPr="00F96401">
        <w:instrText xml:space="preserve"> FORMTEXT </w:instrText>
      </w:r>
      <w:r w:rsidRPr="00F96401">
        <w:fldChar w:fldCharType="separate"/>
      </w:r>
      <w:r w:rsidR="005A1D2D" w:rsidRPr="00F96401">
        <w:t>3</w:t>
      </w:r>
      <w:r w:rsidRPr="00F96401">
        <w:fldChar w:fldCharType="end"/>
      </w:r>
      <w:bookmarkEnd w:id="5"/>
      <w:r w:rsidRPr="00F96401">
        <w:t>-</w:t>
      </w:r>
      <w:r w:rsidRPr="00F96401">
        <w:fldChar w:fldCharType="begin">
          <w:ffData>
            <w:name w:val="Text33"/>
            <w:enabled/>
            <w:calcOnExit w:val="0"/>
            <w:textInput/>
          </w:ffData>
        </w:fldChar>
      </w:r>
      <w:bookmarkStart w:id="6" w:name="Text33"/>
      <w:r w:rsidRPr="00F96401">
        <w:instrText xml:space="preserve"> FORMTEXT </w:instrText>
      </w:r>
      <w:r w:rsidRPr="00F96401">
        <w:fldChar w:fldCharType="separate"/>
      </w:r>
      <w:r w:rsidR="005A1D2D" w:rsidRPr="00F96401">
        <w:t>0</w:t>
      </w:r>
      <w:r w:rsidRPr="00F96401">
        <w:fldChar w:fldCharType="end"/>
      </w:r>
      <w:bookmarkEnd w:id="6"/>
      <w:r w:rsidRPr="00F96401">
        <w:t>-</w:t>
      </w:r>
      <w:r w:rsidRPr="00F96401">
        <w:fldChar w:fldCharType="begin">
          <w:ffData>
            <w:name w:val="Text34"/>
            <w:enabled/>
            <w:calcOnExit w:val="0"/>
            <w:textInput/>
          </w:ffData>
        </w:fldChar>
      </w:r>
      <w:bookmarkStart w:id="7" w:name="Text34"/>
      <w:r w:rsidRPr="00F96401">
        <w:instrText xml:space="preserve"> FORMTEXT </w:instrText>
      </w:r>
      <w:r w:rsidRPr="00F96401">
        <w:fldChar w:fldCharType="separate"/>
      </w:r>
      <w:r w:rsidR="005A1D2D" w:rsidRPr="00F96401">
        <w:t>3</w:t>
      </w:r>
      <w:r w:rsidRPr="00F9640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96401">
        <w:fldChar w:fldCharType="begin">
          <w:ffData>
            <w:name w:val="Text27"/>
            <w:enabled/>
            <w:calcOnExit w:val="0"/>
            <w:textInput>
              <w:maxLength w:val="30"/>
            </w:textInput>
          </w:ffData>
        </w:fldChar>
      </w:r>
      <w:r w:rsidRPr="00F96401">
        <w:instrText xml:space="preserve"> FORMTEXT </w:instrText>
      </w:r>
      <w:r w:rsidRPr="00F96401">
        <w:fldChar w:fldCharType="separate"/>
      </w:r>
      <w:r w:rsidR="00C532F6" w:rsidRPr="00F96401">
        <w:t>45</w:t>
      </w:r>
      <w:r w:rsidRPr="00F96401">
        <w:fldChar w:fldCharType="end"/>
      </w:r>
      <w:r w:rsidRPr="00F96401">
        <w:t>-</w:t>
      </w:r>
      <w:r w:rsidRPr="00F96401">
        <w:fldChar w:fldCharType="begin">
          <w:ffData>
            <w:name w:val="Text35"/>
            <w:enabled/>
            <w:calcOnExit w:val="0"/>
            <w:textInput/>
          </w:ffData>
        </w:fldChar>
      </w:r>
      <w:bookmarkStart w:id="8" w:name="Text35"/>
      <w:r w:rsidRPr="00F96401">
        <w:instrText xml:space="preserve"> FORMTEXT </w:instrText>
      </w:r>
      <w:r w:rsidRPr="00F96401">
        <w:fldChar w:fldCharType="separate"/>
      </w:r>
      <w:r w:rsidR="00C532F6" w:rsidRPr="00F96401">
        <w:t>0</w:t>
      </w:r>
      <w:r w:rsidRPr="00F96401">
        <w:fldChar w:fldCharType="end"/>
      </w:r>
      <w:bookmarkEnd w:id="8"/>
      <w:r w:rsidRPr="00F96401">
        <w:t>-</w:t>
      </w:r>
      <w:r w:rsidRPr="00F96401">
        <w:fldChar w:fldCharType="begin">
          <w:ffData>
            <w:name w:val="Text36"/>
            <w:enabled/>
            <w:calcOnExit w:val="0"/>
            <w:textInput/>
          </w:ffData>
        </w:fldChar>
      </w:r>
      <w:bookmarkStart w:id="9" w:name="Text36"/>
      <w:r w:rsidRPr="00F96401">
        <w:instrText xml:space="preserve"> FORMTEXT </w:instrText>
      </w:r>
      <w:r w:rsidRPr="00F96401">
        <w:fldChar w:fldCharType="separate"/>
      </w:r>
      <w:r w:rsidR="00C532F6" w:rsidRPr="00F96401">
        <w:t>45</w:t>
      </w:r>
      <w:r w:rsidRPr="00F9640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5A1D2D" w:rsidRPr="005A1D2D">
        <w:t>CACC 2513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A1D2D" w:rsidRPr="005A1D2D">
        <w:t>52.0301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3646B" w:rsidRPr="00F3646B">
        <w:t>Introduces the entire payroll function from all related areas, such as, human resources, payroll clerk, and payroll reporting officer, and the accountant's responsibility for general journal entries regarding payroll, the purpose of payroll, and the carrying out of related duties.</w:t>
      </w:r>
      <w:r>
        <w:fldChar w:fldCharType="end"/>
      </w:r>
      <w:bookmarkEnd w:id="12"/>
    </w:p>
    <w:p w:rsidR="00860938" w:rsidRDefault="00860938" w:rsidP="007E4F12"/>
    <w:p w:rsidR="00860938" w:rsidRPr="000E047A" w:rsidRDefault="00860938" w:rsidP="00C532F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532F6">
        <w:t>AC</w:t>
      </w:r>
      <w:r w:rsidR="00F3646B" w:rsidRPr="00F3646B">
        <w:t>CT 2313 (or ACCT 200) or ACCT 2113 (or ACCT 203)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3646B" w:rsidRPr="00F3646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3646B" w:rsidRPr="00F3646B">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72392" w:rsidRPr="00572392">
        <w:t>Identify payroll laws and regulations.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72392" w:rsidRPr="00572392">
        <w:t>Complete new employee records.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72392" w:rsidRPr="00572392">
        <w:t>Differentiate between time and work records.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72392" w:rsidRPr="00572392">
        <w:t>Calculate gross earnings.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72392" w:rsidRPr="00572392">
        <w:t>Calculate payroll deductions.</w:t>
      </w:r>
      <w:r>
        <w:fldChar w:fldCharType="end"/>
      </w:r>
      <w:bookmarkEnd w:id="20"/>
    </w:p>
    <w:p w:rsidR="00C40487" w:rsidRDefault="00C532F6" w:rsidP="00C40487">
      <w:r>
        <w:t>6.</w:t>
      </w:r>
      <w:r>
        <w:tab/>
      </w:r>
      <w:r>
        <w:fldChar w:fldCharType="begin">
          <w:ffData>
            <w:name w:val="Text41"/>
            <w:enabled/>
            <w:calcOnExit w:val="0"/>
            <w:textInput/>
          </w:ffData>
        </w:fldChar>
      </w:r>
      <w:bookmarkStart w:id="21" w:name="Text41"/>
      <w:r>
        <w:instrText xml:space="preserve"> FORMTEXT </w:instrText>
      </w:r>
      <w:r>
        <w:fldChar w:fldCharType="separate"/>
      </w:r>
      <w:r w:rsidRPr="00C532F6">
        <w:t>Construct a payroll register.</w:t>
      </w:r>
      <w:r>
        <w:fldChar w:fldCharType="end"/>
      </w:r>
      <w:bookmarkEnd w:id="21"/>
    </w:p>
    <w:p w:rsidR="00C532F6" w:rsidRDefault="00C532F6" w:rsidP="00C40487">
      <w:r>
        <w:t>7.</w:t>
      </w:r>
      <w:r>
        <w:tab/>
      </w:r>
      <w:r>
        <w:fldChar w:fldCharType="begin">
          <w:ffData>
            <w:name w:val="Text40"/>
            <w:enabled/>
            <w:calcOnExit w:val="0"/>
            <w:textInput/>
          </w:ffData>
        </w:fldChar>
      </w:r>
      <w:bookmarkStart w:id="22" w:name="Text40"/>
      <w:r>
        <w:instrText xml:space="preserve"> FORMTEXT </w:instrText>
      </w:r>
      <w:r>
        <w:fldChar w:fldCharType="separate"/>
      </w:r>
      <w:r w:rsidRPr="00C532F6">
        <w:t>Identify employee earnings records.</w:t>
      </w:r>
      <w:r>
        <w:fldChar w:fldCharType="end"/>
      </w:r>
      <w:bookmarkEnd w:id="22"/>
    </w:p>
    <w:p w:rsidR="00C532F6" w:rsidRDefault="00C532F6" w:rsidP="00C40487">
      <w:r>
        <w:t>8.</w:t>
      </w:r>
      <w:r>
        <w:tab/>
      </w:r>
      <w:r>
        <w:fldChar w:fldCharType="begin">
          <w:ffData>
            <w:name w:val="Text39"/>
            <w:enabled/>
            <w:calcOnExit w:val="0"/>
            <w:textInput/>
          </w:ffData>
        </w:fldChar>
      </w:r>
      <w:bookmarkStart w:id="23" w:name="Text39"/>
      <w:r>
        <w:instrText xml:space="preserve"> FORMTEXT </w:instrText>
      </w:r>
      <w:r>
        <w:fldChar w:fldCharType="separate"/>
      </w:r>
      <w:r w:rsidRPr="00C532F6">
        <w:t>Prepare federal payroll taxes and tax returns.</w:t>
      </w:r>
      <w:r>
        <w:fldChar w:fldCharType="end"/>
      </w:r>
      <w:bookmarkEnd w:id="23"/>
    </w:p>
    <w:p w:rsidR="00C532F6" w:rsidRDefault="00C532F6" w:rsidP="00C40487">
      <w:r>
        <w:t>9.</w:t>
      </w:r>
      <w:r>
        <w:tab/>
      </w:r>
      <w:r>
        <w:fldChar w:fldCharType="begin">
          <w:ffData>
            <w:name w:val="Text38"/>
            <w:enabled/>
            <w:calcOnExit w:val="0"/>
            <w:textInput/>
          </w:ffData>
        </w:fldChar>
      </w:r>
      <w:bookmarkStart w:id="24" w:name="Text38"/>
      <w:r>
        <w:instrText xml:space="preserve"> FORMTEXT </w:instrText>
      </w:r>
      <w:r>
        <w:fldChar w:fldCharType="separate"/>
      </w:r>
      <w:r w:rsidRPr="00C532F6">
        <w:t>Prepare state payroll tax and tax reports.</w:t>
      </w:r>
      <w:r>
        <w:fldChar w:fldCharType="end"/>
      </w:r>
      <w:bookmarkEnd w:id="24"/>
    </w:p>
    <w:p w:rsidR="00C532F6" w:rsidRDefault="00C532F6" w:rsidP="00C40487">
      <w:r>
        <w:t>10.</w:t>
      </w:r>
      <w:r>
        <w:tab/>
      </w:r>
      <w:r>
        <w:fldChar w:fldCharType="begin">
          <w:ffData>
            <w:name w:val="Text37"/>
            <w:enabled/>
            <w:calcOnExit w:val="0"/>
            <w:textInput/>
          </w:ffData>
        </w:fldChar>
      </w:r>
      <w:bookmarkStart w:id="25" w:name="Text37"/>
      <w:r>
        <w:instrText xml:space="preserve"> FORMTEXT </w:instrText>
      </w:r>
      <w:r>
        <w:fldChar w:fldCharType="separate"/>
      </w:r>
      <w:r w:rsidRPr="00C532F6">
        <w:t>Analyze accounting for payroll.</w:t>
      </w:r>
      <w:r>
        <w:fldChar w:fldCharType="end"/>
      </w:r>
      <w:bookmarkEnd w:id="25"/>
    </w:p>
    <w:p w:rsidR="00C532F6" w:rsidRDefault="00C532F6"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6" w:name="Text7"/>
      <w:r>
        <w:instrText xml:space="preserve"> FORMTEXT </w:instrText>
      </w:r>
      <w:r>
        <w:fldChar w:fldCharType="separate"/>
      </w:r>
      <w:r w:rsidR="00D434D9" w:rsidRPr="00D434D9">
        <w:t>Exams and/or quizzes</w:t>
      </w:r>
      <w:r>
        <w:fldChar w:fldCharType="end"/>
      </w:r>
      <w:bookmarkEnd w:id="26"/>
    </w:p>
    <w:p w:rsidR="00594256" w:rsidRDefault="00594256" w:rsidP="0055677F">
      <w:pPr>
        <w:ind w:left="360" w:hanging="360"/>
      </w:pPr>
      <w:r>
        <w:t>2.</w:t>
      </w:r>
      <w:r>
        <w:tab/>
      </w:r>
      <w:r>
        <w:fldChar w:fldCharType="begin">
          <w:ffData>
            <w:name w:val="Text6"/>
            <w:enabled/>
            <w:calcOnExit w:val="0"/>
            <w:textInput/>
          </w:ffData>
        </w:fldChar>
      </w:r>
      <w:bookmarkStart w:id="27" w:name="Text6"/>
      <w:r>
        <w:instrText xml:space="preserve"> FORMTEXT </w:instrText>
      </w:r>
      <w:r>
        <w:fldChar w:fldCharType="separate"/>
      </w:r>
      <w:r w:rsidR="00D434D9" w:rsidRPr="00D434D9">
        <w:t>Homework, projects, and/or class work</w:t>
      </w:r>
      <w:r>
        <w:fldChar w:fldCharType="end"/>
      </w:r>
      <w:bookmarkEnd w:id="27"/>
    </w:p>
    <w:p w:rsidR="00594256" w:rsidRDefault="00594256" w:rsidP="0055677F">
      <w:pPr>
        <w:ind w:left="360" w:hanging="360"/>
      </w:pPr>
      <w:r>
        <w:t>3.</w:t>
      </w:r>
      <w:r>
        <w:tab/>
      </w:r>
      <w:r>
        <w:fldChar w:fldCharType="begin">
          <w:ffData>
            <w:name w:val="Text5"/>
            <w:enabled/>
            <w:calcOnExit w:val="0"/>
            <w:textInput/>
          </w:ffData>
        </w:fldChar>
      </w:r>
      <w:bookmarkStart w:id="28" w:name="Text5"/>
      <w:r>
        <w:instrText xml:space="preserve"> FORMTEXT </w:instrText>
      </w:r>
      <w:r>
        <w:fldChar w:fldCharType="separate"/>
      </w:r>
      <w:r w:rsidR="00D434D9" w:rsidRPr="00D434D9">
        <w:t>Any other appropriate accounting or educational methods may be used.</w:t>
      </w:r>
      <w:r>
        <w:fldChar w:fldCharType="end"/>
      </w:r>
      <w:bookmarkEnd w:id="28"/>
    </w:p>
    <w:p w:rsidR="00594256" w:rsidRDefault="00594256" w:rsidP="0055677F">
      <w:pPr>
        <w:ind w:left="360" w:hanging="360"/>
      </w:pPr>
      <w:r>
        <w:t>4.</w:t>
      </w:r>
      <w:r>
        <w:tab/>
      </w:r>
      <w:r>
        <w:fldChar w:fldCharType="begin">
          <w:ffData>
            <w:name w:val="Text4"/>
            <w:enabled/>
            <w:calcOnExit w:val="0"/>
            <w:textInput/>
          </w:ffData>
        </w:fldChar>
      </w:r>
      <w:bookmarkStart w:id="29" w:name="Text4"/>
      <w:r>
        <w:instrText xml:space="preserve"> FORMTEXT </w:instrText>
      </w:r>
      <w:r>
        <w:fldChar w:fldCharType="separate"/>
      </w:r>
      <w:r w:rsidR="00D434D9" w:rsidRPr="00D434D9">
        <w:t>Common questions will be administered by all sections of the course at the end of the semester assessing the student's knowledge of the learning outcomes tested in the other assessment methods.</w:t>
      </w:r>
      <w:r>
        <w:fldChar w:fldCharType="end"/>
      </w:r>
      <w:bookmarkEnd w:id="2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31A67" w:rsidRPr="00531A67" w:rsidRDefault="00594256" w:rsidP="00531A67">
      <w:r>
        <w:fldChar w:fldCharType="begin">
          <w:ffData>
            <w:name w:val="Text1"/>
            <w:enabled/>
            <w:calcOnExit w:val="0"/>
            <w:textInput/>
          </w:ffData>
        </w:fldChar>
      </w:r>
      <w:bookmarkStart w:id="30" w:name="Text1"/>
      <w:r>
        <w:instrText xml:space="preserve"> FORMTEXT </w:instrText>
      </w:r>
      <w:r>
        <w:fldChar w:fldCharType="separate"/>
      </w:r>
      <w:r w:rsidR="00531A67" w:rsidRPr="00531A67">
        <w:t>I.</w:t>
      </w:r>
      <w:r w:rsidR="00531A67" w:rsidRPr="00531A67">
        <w:tab/>
        <w:t>Payroll Laws and Regulations</w:t>
      </w:r>
    </w:p>
    <w:p w:rsidR="00531A67" w:rsidRPr="00531A67" w:rsidRDefault="00531A67" w:rsidP="00531A67">
      <w:r w:rsidRPr="00531A67">
        <w:t>II.</w:t>
      </w:r>
      <w:r w:rsidRPr="00531A67">
        <w:tab/>
        <w:t>New Employee Records</w:t>
      </w:r>
    </w:p>
    <w:p w:rsidR="00531A67" w:rsidRPr="00531A67" w:rsidRDefault="00531A67" w:rsidP="00531A67">
      <w:r w:rsidRPr="00531A67">
        <w:t>III.</w:t>
      </w:r>
      <w:r w:rsidRPr="00531A67">
        <w:tab/>
        <w:t>Time and Work Records</w:t>
      </w:r>
    </w:p>
    <w:p w:rsidR="00531A67" w:rsidRPr="00531A67" w:rsidRDefault="00531A67" w:rsidP="00531A67">
      <w:r w:rsidRPr="00531A67">
        <w:t>IV.</w:t>
      </w:r>
      <w:r w:rsidRPr="00531A67">
        <w:tab/>
        <w:t>Determining Gross Earnings</w:t>
      </w:r>
    </w:p>
    <w:p w:rsidR="00531A67" w:rsidRPr="00531A67" w:rsidRDefault="00531A67" w:rsidP="00531A67">
      <w:r w:rsidRPr="00531A67">
        <w:t>V.</w:t>
      </w:r>
      <w:r w:rsidRPr="00531A67">
        <w:tab/>
        <w:t>Determining Payroll Deductions</w:t>
      </w:r>
    </w:p>
    <w:p w:rsidR="00531A67" w:rsidRPr="00531A67" w:rsidRDefault="00531A67" w:rsidP="00531A67">
      <w:r w:rsidRPr="00531A67">
        <w:t>VI.</w:t>
      </w:r>
      <w:r w:rsidRPr="00531A67">
        <w:tab/>
        <w:t>The Payroll Register</w:t>
      </w:r>
    </w:p>
    <w:p w:rsidR="00531A67" w:rsidRPr="00531A67" w:rsidRDefault="00531A67" w:rsidP="00531A67">
      <w:r w:rsidRPr="00531A67">
        <w:t>VII.</w:t>
      </w:r>
      <w:r w:rsidRPr="00531A67">
        <w:tab/>
        <w:t>Employee Earnings Records</w:t>
      </w:r>
    </w:p>
    <w:p w:rsidR="00531A67" w:rsidRPr="00531A67" w:rsidRDefault="00531A67" w:rsidP="00531A67">
      <w:r w:rsidRPr="00531A67">
        <w:t>VIII.</w:t>
      </w:r>
      <w:r w:rsidRPr="00531A67">
        <w:tab/>
        <w:t>Paying Employees</w:t>
      </w:r>
    </w:p>
    <w:p w:rsidR="00531A67" w:rsidRPr="00531A67" w:rsidRDefault="00531A67" w:rsidP="00531A67">
      <w:r w:rsidRPr="00531A67">
        <w:t>IX.</w:t>
      </w:r>
      <w:r w:rsidRPr="00531A67">
        <w:tab/>
        <w:t>Federal Payroll Taxes and Tax Returns</w:t>
      </w:r>
    </w:p>
    <w:p w:rsidR="00531A67" w:rsidRPr="00531A67" w:rsidRDefault="00531A67" w:rsidP="00531A67">
      <w:r w:rsidRPr="00531A67">
        <w:t>X.</w:t>
      </w:r>
      <w:r w:rsidRPr="00531A67">
        <w:tab/>
        <w:t>State Payroll Taxes and Tax Reports</w:t>
      </w:r>
    </w:p>
    <w:p w:rsidR="00594256" w:rsidRDefault="00531A67" w:rsidP="00531A67">
      <w:r w:rsidRPr="00531A67">
        <w:t>XI.</w:t>
      </w:r>
      <w:r w:rsidRPr="00531A67">
        <w:tab/>
        <w:t>Accounting for Payroll</w:t>
      </w:r>
      <w:r w:rsidR="00594256">
        <w:fldChar w:fldCharType="end"/>
      </w:r>
      <w:bookmarkEnd w:id="3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40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jBaTPwGHU7QZ5yejXe6vbS5pnwPQkeXM0oXomBhO90e/Lb1Uc3SnmYOwZxp15YYGTkczW8ba9EGssRPchE+BQ==" w:salt="/ML2QA0ED5mq6a5wVpUW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1A67"/>
    <w:rsid w:val="00533D5D"/>
    <w:rsid w:val="005403B7"/>
    <w:rsid w:val="00547594"/>
    <w:rsid w:val="0055513D"/>
    <w:rsid w:val="00555E3C"/>
    <w:rsid w:val="0055677F"/>
    <w:rsid w:val="00557A59"/>
    <w:rsid w:val="00571E7F"/>
    <w:rsid w:val="00572392"/>
    <w:rsid w:val="005736A8"/>
    <w:rsid w:val="00575258"/>
    <w:rsid w:val="00576055"/>
    <w:rsid w:val="005779C3"/>
    <w:rsid w:val="00584EE2"/>
    <w:rsid w:val="00586136"/>
    <w:rsid w:val="00587CEC"/>
    <w:rsid w:val="00594256"/>
    <w:rsid w:val="005A1D2D"/>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1514"/>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32F6"/>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4D9"/>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646B"/>
    <w:rsid w:val="00F4042C"/>
    <w:rsid w:val="00F4193D"/>
    <w:rsid w:val="00F43750"/>
    <w:rsid w:val="00F4620F"/>
    <w:rsid w:val="00F61D8F"/>
    <w:rsid w:val="00F66665"/>
    <w:rsid w:val="00F72F54"/>
    <w:rsid w:val="00F8699F"/>
    <w:rsid w:val="00F96401"/>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B24D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7ED9F00-995E-4036-B9A8-3E101B08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51</TotalTime>
  <Pages>2</Pages>
  <Words>613</Words>
  <Characters>3873</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2020-07-28T15:58:00Z</dcterms:created>
  <dcterms:modified xsi:type="dcterms:W3CDTF">2020-09-02T16:40:00Z</dcterms:modified>
</cp:coreProperties>
</file>